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52D1E" w:rsidRPr="000F4A60" w:rsidRDefault="00452D1E" w:rsidP="000F4A60">
      <w:pPr>
        <w:jc w:val="center"/>
        <w:rPr>
          <w:rFonts w:ascii="Bookman Old Style" w:eastAsia="Times New Roman" w:hAnsi="Bookman Old Style" w:cs="Arial"/>
          <w:color w:val="222222"/>
          <w:sz w:val="28"/>
          <w:szCs w:val="28"/>
          <w:u w:val="single"/>
        </w:rPr>
      </w:pPr>
      <w:r w:rsidRPr="00452D1E">
        <w:rPr>
          <w:rFonts w:ascii="Bookman Old Style" w:eastAsia="Times New Roman" w:hAnsi="Bookman Old Style" w:cs="Arial"/>
          <w:color w:val="222222"/>
          <w:sz w:val="28"/>
          <w:szCs w:val="28"/>
          <w:u w:val="single"/>
        </w:rPr>
        <w:t>To what extent do the arts help us to see the world with new eyes?</w:t>
      </w:r>
      <w:r w:rsidR="00923A9C">
        <w:rPr>
          <w:rFonts w:ascii="Bookman Old Style" w:eastAsia="Times New Roman" w:hAnsi="Bookman Old Style" w:cs="Arial"/>
          <w:color w:val="222222"/>
          <w:sz w:val="28"/>
          <w:szCs w:val="28"/>
          <w:u w:val="single"/>
        </w:rPr>
        <w:t xml:space="preserve"> </w:t>
      </w:r>
    </w:p>
    <w:p w:rsidR="001B1975" w:rsidRPr="00923A9C" w:rsidRDefault="001B1975" w:rsidP="00923A9C">
      <w:pPr>
        <w:rPr>
          <w:rFonts w:ascii="Bookman Old Style" w:eastAsia="Times New Roman" w:hAnsi="Bookman Old Style" w:cs="Arial"/>
          <w:color w:val="222222"/>
          <w:sz w:val="24"/>
          <w:szCs w:val="24"/>
        </w:rPr>
      </w:pPr>
      <w:r>
        <w:rPr>
          <w:rFonts w:ascii="Bookman Old Style" w:eastAsia="Times New Roman" w:hAnsi="Bookman Old Style" w:cs="Arial"/>
          <w:color w:val="222222"/>
          <w:sz w:val="24"/>
          <w:szCs w:val="24"/>
        </w:rPr>
        <w:tab/>
      </w:r>
      <w:r w:rsidR="000F4A60">
        <w:rPr>
          <w:rFonts w:ascii="Bookman Old Style" w:eastAsia="Times New Roman" w:hAnsi="Bookman Old Style" w:cs="Arial"/>
          <w:color w:val="222222"/>
          <w:sz w:val="24"/>
          <w:szCs w:val="24"/>
        </w:rPr>
        <w:t xml:space="preserve">The way we view the world is affected by other areas of knowledge, an example is the natural sciences. Through the sciences we are able to understand the world in which we live and we see it with new eyes. </w:t>
      </w:r>
      <w:r>
        <w:rPr>
          <w:rFonts w:ascii="Bookman Old Style" w:eastAsia="Times New Roman" w:hAnsi="Bookman Old Style" w:cs="Arial"/>
          <w:color w:val="222222"/>
          <w:sz w:val="24"/>
          <w:szCs w:val="24"/>
        </w:rPr>
        <w:t>The Arts can be eye-opening and help us to see things differently</w:t>
      </w:r>
      <w:r w:rsidR="006145FF">
        <w:rPr>
          <w:rFonts w:ascii="Bookman Old Style" w:eastAsia="Times New Roman" w:hAnsi="Bookman Old Style" w:cs="Arial"/>
          <w:color w:val="222222"/>
          <w:sz w:val="24"/>
          <w:szCs w:val="24"/>
        </w:rPr>
        <w:t xml:space="preserve"> as well</w:t>
      </w:r>
      <w:r>
        <w:rPr>
          <w:rFonts w:ascii="Bookman Old Style" w:eastAsia="Times New Roman" w:hAnsi="Bookman Old Style" w:cs="Arial"/>
          <w:color w:val="222222"/>
          <w:sz w:val="24"/>
          <w:szCs w:val="24"/>
        </w:rPr>
        <w:t xml:space="preserve">, but sometimes that isn’t enough. For some people </w:t>
      </w:r>
      <w:r w:rsidR="000F4A60">
        <w:rPr>
          <w:rFonts w:ascii="Bookman Old Style" w:eastAsia="Times New Roman" w:hAnsi="Bookman Old Style" w:cs="Arial"/>
          <w:color w:val="222222"/>
          <w:sz w:val="24"/>
          <w:szCs w:val="24"/>
        </w:rPr>
        <w:t xml:space="preserve">the arts only reinforce thoughts that they’ve </w:t>
      </w:r>
      <w:r w:rsidR="006145FF">
        <w:rPr>
          <w:rFonts w:ascii="Bookman Old Style" w:eastAsia="Times New Roman" w:hAnsi="Bookman Old Style" w:cs="Arial"/>
          <w:color w:val="222222"/>
          <w:sz w:val="24"/>
          <w:szCs w:val="24"/>
        </w:rPr>
        <w:t xml:space="preserve">already </w:t>
      </w:r>
      <w:r w:rsidR="000F4A60">
        <w:rPr>
          <w:rFonts w:ascii="Bookman Old Style" w:eastAsia="Times New Roman" w:hAnsi="Bookman Old Style" w:cs="Arial"/>
          <w:color w:val="222222"/>
          <w:sz w:val="24"/>
          <w:szCs w:val="24"/>
        </w:rPr>
        <w:t xml:space="preserve">been having. They can relate to pieces of art representing pain and loss, but these pieces may not help them to see the world with new eyes. </w:t>
      </w:r>
    </w:p>
    <w:p w:rsidR="00452D1E" w:rsidRDefault="000F4A60" w:rsidP="000F4A60">
      <w:pPr>
        <w:ind w:firstLine="720"/>
        <w:rPr>
          <w:rFonts w:ascii="Bookman Old Style" w:eastAsia="Times New Roman" w:hAnsi="Bookman Old Style" w:cs="Arial"/>
          <w:color w:val="222222"/>
          <w:sz w:val="24"/>
          <w:szCs w:val="24"/>
        </w:rPr>
      </w:pPr>
      <w:r>
        <w:rPr>
          <w:rFonts w:ascii="Bookman Old Style" w:eastAsia="Times New Roman" w:hAnsi="Bookman Old Style" w:cs="Arial"/>
          <w:color w:val="222222"/>
          <w:sz w:val="24"/>
          <w:szCs w:val="24"/>
        </w:rPr>
        <w:t>Keeping this in mind we can say that</w:t>
      </w:r>
      <w:r w:rsidR="006145FF">
        <w:rPr>
          <w:rFonts w:ascii="Bookman Old Style" w:eastAsia="Times New Roman" w:hAnsi="Bookman Old Style" w:cs="Arial"/>
          <w:color w:val="222222"/>
          <w:sz w:val="24"/>
          <w:szCs w:val="24"/>
        </w:rPr>
        <w:t xml:space="preserve"> finding a piece of art to relate to </w:t>
      </w:r>
      <w:r w:rsidR="006145FF" w:rsidRPr="006145FF">
        <w:rPr>
          <w:rFonts w:ascii="Bookman Old Style" w:eastAsia="Times New Roman" w:hAnsi="Bookman Old Style" w:cs="Arial"/>
          <w:i/>
          <w:color w:val="222222"/>
          <w:sz w:val="24"/>
          <w:szCs w:val="24"/>
        </w:rPr>
        <w:t xml:space="preserve">is </w:t>
      </w:r>
      <w:r w:rsidR="006145FF">
        <w:rPr>
          <w:rFonts w:ascii="Bookman Old Style" w:eastAsia="Times New Roman" w:hAnsi="Bookman Old Style" w:cs="Arial"/>
          <w:color w:val="222222"/>
          <w:sz w:val="24"/>
          <w:szCs w:val="24"/>
        </w:rPr>
        <w:t>eye-opening, because it helps us realize that there are people just like us out there</w:t>
      </w:r>
      <w:r>
        <w:rPr>
          <w:rFonts w:ascii="Bookman Old Style" w:eastAsia="Times New Roman" w:hAnsi="Bookman Old Style" w:cs="Arial"/>
          <w:color w:val="222222"/>
          <w:sz w:val="24"/>
          <w:szCs w:val="24"/>
        </w:rPr>
        <w:t>. We use art as a way of understanding other people and understanding people is how we make our way in the world. Difficult experiences can not ea</w:t>
      </w:r>
      <w:r w:rsidR="006145FF">
        <w:rPr>
          <w:rFonts w:ascii="Bookman Old Style" w:eastAsia="Times New Roman" w:hAnsi="Bookman Old Style" w:cs="Arial"/>
          <w:color w:val="222222"/>
          <w:sz w:val="24"/>
          <w:szCs w:val="24"/>
        </w:rPr>
        <w:t>sily be explained through words;</w:t>
      </w:r>
      <w:r>
        <w:rPr>
          <w:rFonts w:ascii="Bookman Old Style" w:eastAsia="Times New Roman" w:hAnsi="Bookman Old Style" w:cs="Arial"/>
          <w:color w:val="222222"/>
          <w:sz w:val="24"/>
          <w:szCs w:val="24"/>
        </w:rPr>
        <w:t xml:space="preserve"> the pain of a war, the memory of a natural disaster, these things can be documented using art. Because of these, our perception of the world changes, we become more empathetic towards others; we are more attentive in our everyday lives.</w:t>
      </w:r>
    </w:p>
    <w:p w:rsidR="000F4A60" w:rsidRDefault="000F4A60" w:rsidP="000F4A60">
      <w:pPr>
        <w:ind w:firstLine="720"/>
        <w:jc w:val="center"/>
        <w:rPr>
          <w:rFonts w:ascii="Bookman Old Style" w:eastAsia="Times New Roman" w:hAnsi="Bookman Old Style" w:cs="Arial"/>
          <w:color w:val="222222"/>
          <w:sz w:val="28"/>
          <w:szCs w:val="28"/>
          <w:u w:val="single"/>
        </w:rPr>
      </w:pPr>
      <w:r w:rsidRPr="000F4A60">
        <w:rPr>
          <w:rFonts w:ascii="Bookman Old Style" w:eastAsia="Times New Roman" w:hAnsi="Bookman Old Style" w:cs="Arial"/>
          <w:color w:val="222222"/>
          <w:sz w:val="28"/>
          <w:szCs w:val="28"/>
          <w:u w:val="single"/>
        </w:rPr>
        <w:t>Is Art the Language of Emotion?</w:t>
      </w:r>
    </w:p>
    <w:p w:rsidR="009A327D" w:rsidRDefault="009A327D" w:rsidP="009A327D">
      <w:pPr>
        <w:ind w:firstLine="720"/>
        <w:rPr>
          <w:rFonts w:ascii="Bookman Old Style" w:eastAsia="Times New Roman" w:hAnsi="Bookman Old Style" w:cs="Arial"/>
          <w:color w:val="222222"/>
          <w:sz w:val="24"/>
          <w:szCs w:val="24"/>
        </w:rPr>
      </w:pPr>
      <w:r>
        <w:rPr>
          <w:rFonts w:ascii="Bookman Old Style" w:eastAsia="Times New Roman" w:hAnsi="Bookman Old Style" w:cs="Arial"/>
          <w:color w:val="222222"/>
          <w:sz w:val="24"/>
          <w:szCs w:val="24"/>
        </w:rPr>
        <w:t xml:space="preserve">Emotion is difficult to define as well as difficult to explain. When something is complicated and hard to understand, we turn to different outlets, in order to make sense of them, for the sake of ourselves as well as for others. </w:t>
      </w:r>
      <w:r w:rsidR="006530AA">
        <w:rPr>
          <w:rFonts w:ascii="Bookman Old Style" w:eastAsia="Times New Roman" w:hAnsi="Bookman Old Style" w:cs="Arial"/>
          <w:color w:val="222222"/>
          <w:sz w:val="24"/>
          <w:szCs w:val="24"/>
        </w:rPr>
        <w:t xml:space="preserve">In the case of emotion, when it becomes overwhelming we turn to art as an outlet. </w:t>
      </w:r>
      <w:r w:rsidR="006145FF">
        <w:rPr>
          <w:rFonts w:ascii="Bookman Old Style" w:eastAsia="Times New Roman" w:hAnsi="Bookman Old Style" w:cs="Arial"/>
          <w:color w:val="222222"/>
          <w:sz w:val="24"/>
          <w:szCs w:val="24"/>
        </w:rPr>
        <w:t xml:space="preserve">We can tell by colour choice how someone feels, when we see harsh colours such us red, we associate them with anger. </w:t>
      </w:r>
      <w:r w:rsidR="006530AA">
        <w:rPr>
          <w:rFonts w:ascii="Bookman Old Style" w:eastAsia="Times New Roman" w:hAnsi="Bookman Old Style" w:cs="Arial"/>
          <w:color w:val="222222"/>
          <w:sz w:val="24"/>
          <w:szCs w:val="24"/>
        </w:rPr>
        <w:t>We seek compassion from others and peace within ourselves, this isn’t easy</w:t>
      </w:r>
      <w:r w:rsidR="006145FF">
        <w:rPr>
          <w:rFonts w:ascii="Bookman Old Style" w:eastAsia="Times New Roman" w:hAnsi="Bookman Old Style" w:cs="Arial"/>
          <w:color w:val="222222"/>
          <w:sz w:val="24"/>
          <w:szCs w:val="24"/>
        </w:rPr>
        <w:t xml:space="preserve"> to find</w:t>
      </w:r>
      <w:r w:rsidR="006530AA">
        <w:rPr>
          <w:rFonts w:ascii="Bookman Old Style" w:eastAsia="Times New Roman" w:hAnsi="Bookman Old Style" w:cs="Arial"/>
          <w:color w:val="222222"/>
          <w:sz w:val="24"/>
          <w:szCs w:val="24"/>
        </w:rPr>
        <w:t xml:space="preserve">, especially when words can only say so much. So we paint our emotions on a canvas and </w:t>
      </w:r>
      <w:r w:rsidR="00E776BA">
        <w:rPr>
          <w:rFonts w:ascii="Bookman Old Style" w:eastAsia="Times New Roman" w:hAnsi="Bookman Old Style" w:cs="Arial"/>
          <w:color w:val="222222"/>
          <w:sz w:val="24"/>
          <w:szCs w:val="24"/>
        </w:rPr>
        <w:t xml:space="preserve">leave it to the audience to interpret. </w:t>
      </w:r>
      <w:r w:rsidR="00243AE0">
        <w:rPr>
          <w:rFonts w:ascii="Bookman Old Style" w:eastAsia="Times New Roman" w:hAnsi="Bookman Old Style" w:cs="Arial"/>
          <w:color w:val="222222"/>
          <w:sz w:val="24"/>
          <w:szCs w:val="24"/>
        </w:rPr>
        <w:t xml:space="preserve">Art not only </w:t>
      </w:r>
      <w:r w:rsidR="000368AF">
        <w:rPr>
          <w:rFonts w:ascii="Bookman Old Style" w:eastAsia="Times New Roman" w:hAnsi="Bookman Old Style" w:cs="Arial"/>
          <w:color w:val="222222"/>
          <w:sz w:val="24"/>
          <w:szCs w:val="24"/>
        </w:rPr>
        <w:t>portrays</w:t>
      </w:r>
      <w:r w:rsidR="00243AE0">
        <w:rPr>
          <w:rFonts w:ascii="Bookman Old Style" w:eastAsia="Times New Roman" w:hAnsi="Bookman Old Style" w:cs="Arial"/>
          <w:color w:val="222222"/>
          <w:sz w:val="24"/>
          <w:szCs w:val="24"/>
        </w:rPr>
        <w:t xml:space="preserve"> the emotion of others, it makes a connection</w:t>
      </w:r>
      <w:r w:rsidR="000368AF">
        <w:rPr>
          <w:rFonts w:ascii="Bookman Old Style" w:eastAsia="Times New Roman" w:hAnsi="Bookman Old Style" w:cs="Arial"/>
          <w:color w:val="222222"/>
          <w:sz w:val="24"/>
          <w:szCs w:val="24"/>
        </w:rPr>
        <w:t xml:space="preserve"> with our emotions as well. </w:t>
      </w:r>
    </w:p>
    <w:p w:rsidR="000368AF" w:rsidRPr="009A327D" w:rsidRDefault="000368AF" w:rsidP="009A327D">
      <w:pPr>
        <w:ind w:firstLine="720"/>
        <w:rPr>
          <w:rFonts w:ascii="Bookman Old Style" w:eastAsia="Times New Roman" w:hAnsi="Bookman Old Style" w:cs="Arial"/>
          <w:color w:val="222222"/>
          <w:sz w:val="24"/>
          <w:szCs w:val="24"/>
        </w:rPr>
      </w:pPr>
      <w:r>
        <w:rPr>
          <w:rFonts w:ascii="Bookman Old Style" w:eastAsia="Times New Roman" w:hAnsi="Bookman Old Style" w:cs="Arial"/>
          <w:color w:val="222222"/>
          <w:sz w:val="24"/>
          <w:szCs w:val="24"/>
        </w:rPr>
        <w:t xml:space="preserve">We can argue to say that our actions are a direct reflection of our emotions; the way we behave can represent how we feel, therefore </w:t>
      </w:r>
      <w:r w:rsidR="006145FF">
        <w:rPr>
          <w:rFonts w:ascii="Bookman Old Style" w:eastAsia="Times New Roman" w:hAnsi="Bookman Old Style" w:cs="Arial"/>
          <w:color w:val="222222"/>
          <w:sz w:val="24"/>
          <w:szCs w:val="24"/>
        </w:rPr>
        <w:t>action is</w:t>
      </w:r>
      <w:r>
        <w:rPr>
          <w:rFonts w:ascii="Bookman Old Style" w:eastAsia="Times New Roman" w:hAnsi="Bookman Old Style" w:cs="Arial"/>
          <w:color w:val="222222"/>
          <w:sz w:val="24"/>
          <w:szCs w:val="24"/>
        </w:rPr>
        <w:t xml:space="preserve"> the language of emotion. When someone fights or argues, we can tell that they are angry; their actions have managed to tell us how they feel. We can conclude by saying that art is not emotion’s sole language, because emotion is bilingual.</w:t>
      </w:r>
    </w:p>
    <w:p w:rsidR="00243AE0" w:rsidRPr="009A327D" w:rsidRDefault="004142D7" w:rsidP="004142D7">
      <w:pPr>
        <w:rPr>
          <w:rFonts w:ascii="Bookman Old Style" w:eastAsia="Times New Roman" w:hAnsi="Bookman Old Style" w:cs="Arial"/>
          <w:color w:val="222222"/>
          <w:sz w:val="24"/>
          <w:szCs w:val="24"/>
        </w:rPr>
      </w:pPr>
      <w:r>
        <w:rPr>
          <w:rFonts w:ascii="Bookman Old Style" w:eastAsia="Times New Roman" w:hAnsi="Bookman Old Style" w:cs="Arial"/>
          <w:color w:val="222222"/>
          <w:sz w:val="24"/>
          <w:szCs w:val="24"/>
        </w:rPr>
        <w:t xml:space="preserve">References: </w:t>
      </w:r>
      <w:hyperlink r:id="rId6" w:history="1">
        <w:r>
          <w:rPr>
            <w:rFonts w:ascii="Segoe Print" w:hAnsi="Segoe Print" w:cs="Segoe Print"/>
            <w:color w:val="0000FF"/>
            <w:u w:val="single"/>
            <w:lang/>
          </w:rPr>
          <w:t>http://studysavers.wordpress.com/2010/10/26/the-arts/</w:t>
        </w:r>
      </w:hyperlink>
    </w:p>
    <w:sectPr w:rsidR="00243AE0" w:rsidRPr="009A327D" w:rsidSect="00844F7F">
      <w:head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80ECE" w:rsidRDefault="00880ECE" w:rsidP="00452D1E">
      <w:pPr>
        <w:spacing w:after="0" w:line="240" w:lineRule="auto"/>
      </w:pPr>
      <w:r>
        <w:separator/>
      </w:r>
    </w:p>
  </w:endnote>
  <w:endnote w:type="continuationSeparator" w:id="0">
    <w:p w:rsidR="00880ECE" w:rsidRDefault="00880ECE" w:rsidP="00452D1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Segoe Print">
    <w:panose1 w:val="02000600000000000000"/>
    <w:charset w:val="00"/>
    <w:family w:val="auto"/>
    <w:pitch w:val="variable"/>
    <w:sig w:usb0="0000028F"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80ECE" w:rsidRDefault="00880ECE" w:rsidP="00452D1E">
      <w:pPr>
        <w:spacing w:after="0" w:line="240" w:lineRule="auto"/>
      </w:pPr>
      <w:r>
        <w:separator/>
      </w:r>
    </w:p>
  </w:footnote>
  <w:footnote w:type="continuationSeparator" w:id="0">
    <w:p w:rsidR="00880ECE" w:rsidRDefault="00880ECE" w:rsidP="00452D1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2D1E" w:rsidRDefault="00452D1E">
    <w:pPr>
      <w:pStyle w:val="Header"/>
    </w:pPr>
    <w:r>
      <w:t>Alinafe Malonje</w:t>
    </w:r>
    <w:r>
      <w:ptab w:relativeTo="margin" w:alignment="center" w:leader="none"/>
    </w:r>
    <w:r>
      <w:t>TOK</w:t>
    </w:r>
    <w:r>
      <w:ptab w:relativeTo="margin" w:alignment="right" w:leader="none"/>
    </w:r>
    <w:r w:rsidR="00FC1B02">
      <w:t>12AWI</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9"/>
  <w:proofState w:spelling="clean" w:grammar="clean"/>
  <w:defaultTabStop w:val="720"/>
  <w:characterSpacingControl w:val="doNotCompress"/>
  <w:footnotePr>
    <w:footnote w:id="-1"/>
    <w:footnote w:id="0"/>
  </w:footnotePr>
  <w:endnotePr>
    <w:endnote w:id="-1"/>
    <w:endnote w:id="0"/>
  </w:endnotePr>
  <w:compat/>
  <w:rsids>
    <w:rsidRoot w:val="00452D1E"/>
    <w:rsid w:val="000322F0"/>
    <w:rsid w:val="000368AF"/>
    <w:rsid w:val="000F4A60"/>
    <w:rsid w:val="00147BC1"/>
    <w:rsid w:val="001B1975"/>
    <w:rsid w:val="00243AE0"/>
    <w:rsid w:val="003E6CB6"/>
    <w:rsid w:val="003F79CE"/>
    <w:rsid w:val="004142D7"/>
    <w:rsid w:val="00452D1E"/>
    <w:rsid w:val="004A2316"/>
    <w:rsid w:val="006145FF"/>
    <w:rsid w:val="006530AA"/>
    <w:rsid w:val="007552CE"/>
    <w:rsid w:val="00844F7F"/>
    <w:rsid w:val="00880ECE"/>
    <w:rsid w:val="008B3F75"/>
    <w:rsid w:val="008F2AF8"/>
    <w:rsid w:val="00923A9C"/>
    <w:rsid w:val="009A327D"/>
    <w:rsid w:val="00D46050"/>
    <w:rsid w:val="00E566D8"/>
    <w:rsid w:val="00E73368"/>
    <w:rsid w:val="00E776BA"/>
    <w:rsid w:val="00FC1B0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44F7F"/>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452D1E"/>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452D1E"/>
    <w:rPr>
      <w:lang w:val="en-GB"/>
    </w:rPr>
  </w:style>
  <w:style w:type="paragraph" w:styleId="Footer">
    <w:name w:val="footer"/>
    <w:basedOn w:val="Normal"/>
    <w:link w:val="FooterChar"/>
    <w:uiPriority w:val="99"/>
    <w:semiHidden/>
    <w:unhideWhenUsed/>
    <w:rsid w:val="00452D1E"/>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452D1E"/>
    <w:rPr>
      <w:lang w:val="en-GB"/>
    </w:rPr>
  </w:style>
  <w:style w:type="paragraph" w:styleId="BalloonText">
    <w:name w:val="Balloon Text"/>
    <w:basedOn w:val="Normal"/>
    <w:link w:val="BalloonTextChar"/>
    <w:uiPriority w:val="99"/>
    <w:semiHidden/>
    <w:unhideWhenUsed/>
    <w:rsid w:val="00452D1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52D1E"/>
    <w:rPr>
      <w:rFonts w:ascii="Tahoma" w:hAnsi="Tahoma" w:cs="Tahoma"/>
      <w:sz w:val="16"/>
      <w:szCs w:val="16"/>
      <w:lang w:val="en-GB"/>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tudysavers.wordpress.com/2010/10/26/the-arts/"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365</Words>
  <Characters>2087</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Amadeus</dc:creator>
  <cp:lastModifiedBy>Amadeus</cp:lastModifiedBy>
  <cp:revision>2</cp:revision>
  <dcterms:created xsi:type="dcterms:W3CDTF">2012-10-15T19:01:00Z</dcterms:created>
  <dcterms:modified xsi:type="dcterms:W3CDTF">2012-10-15T19:01:00Z</dcterms:modified>
</cp:coreProperties>
</file>